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D8" w:rsidRPr="003D65AB" w:rsidRDefault="002416D8" w:rsidP="002416D8">
      <w:pPr>
        <w:pStyle w:val="a3"/>
        <w:tabs>
          <w:tab w:val="center" w:pos="0"/>
          <w:tab w:val="left" w:pos="5387"/>
          <w:tab w:val="right" w:pos="9639"/>
        </w:tabs>
        <w:spacing w:before="0" w:beforeAutospacing="0" w:after="0" w:afterAutospacing="0"/>
        <w:ind w:left="3828"/>
        <w:jc w:val="center"/>
        <w:rPr>
          <w:sz w:val="28"/>
          <w:szCs w:val="28"/>
        </w:rPr>
      </w:pPr>
      <w:r w:rsidRPr="003D65AB">
        <w:rPr>
          <w:sz w:val="28"/>
          <w:szCs w:val="28"/>
        </w:rPr>
        <w:t xml:space="preserve">                         Утвержден</w:t>
      </w:r>
      <w:r w:rsidRPr="003D65AB">
        <w:rPr>
          <w:sz w:val="28"/>
          <w:szCs w:val="28"/>
        </w:rPr>
        <w:br/>
        <w:t xml:space="preserve">                              постановлением акимата</w:t>
      </w:r>
      <w:r w:rsidRPr="003D65AB">
        <w:rPr>
          <w:sz w:val="28"/>
          <w:szCs w:val="28"/>
        </w:rPr>
        <w:br/>
        <w:t xml:space="preserve">                               Павлодарской области</w:t>
      </w:r>
      <w:r w:rsidRPr="003D65AB">
        <w:rPr>
          <w:sz w:val="28"/>
          <w:szCs w:val="28"/>
        </w:rPr>
        <w:br/>
        <w:t xml:space="preserve">                               от 19 января 2016 года </w:t>
      </w:r>
    </w:p>
    <w:p w:rsidR="002416D8" w:rsidRPr="003D65AB" w:rsidRDefault="002416D8" w:rsidP="002416D8">
      <w:pPr>
        <w:pStyle w:val="a3"/>
        <w:tabs>
          <w:tab w:val="center" w:pos="0"/>
          <w:tab w:val="left" w:pos="5387"/>
          <w:tab w:val="right" w:pos="9639"/>
        </w:tabs>
        <w:spacing w:before="0" w:beforeAutospacing="0" w:after="0" w:afterAutospacing="0"/>
        <w:ind w:left="3828"/>
        <w:jc w:val="center"/>
        <w:rPr>
          <w:sz w:val="28"/>
          <w:szCs w:val="28"/>
        </w:rPr>
      </w:pPr>
      <w:r w:rsidRPr="003D65AB">
        <w:rPr>
          <w:sz w:val="28"/>
          <w:szCs w:val="28"/>
        </w:rPr>
        <w:t xml:space="preserve">                            № 12/1</w:t>
      </w:r>
    </w:p>
    <w:p w:rsidR="002416D8" w:rsidRPr="003D65AB" w:rsidRDefault="002416D8" w:rsidP="002416D8">
      <w:pPr>
        <w:jc w:val="both"/>
        <w:rPr>
          <w:rFonts w:ascii="Times New Roman" w:hAnsi="Times New Roman" w:cs="Times New Roman"/>
          <w:sz w:val="24"/>
          <w:szCs w:val="24"/>
        </w:rPr>
      </w:pPr>
    </w:p>
    <w:p w:rsidR="002416D8" w:rsidRPr="003D65AB" w:rsidRDefault="002416D8" w:rsidP="002416D8">
      <w:pPr>
        <w:jc w:val="both"/>
        <w:rPr>
          <w:rFonts w:ascii="Times New Roman" w:hAnsi="Times New Roman" w:cs="Times New Roman"/>
          <w:sz w:val="24"/>
          <w:szCs w:val="24"/>
        </w:rPr>
      </w:pPr>
    </w:p>
    <w:p w:rsidR="002416D8" w:rsidRPr="003D65AB" w:rsidRDefault="002416D8" w:rsidP="002416D8">
      <w:pPr>
        <w:jc w:val="center"/>
        <w:rPr>
          <w:rFonts w:ascii="Times New Roman" w:hAnsi="Times New Roman" w:cs="Times New Roman"/>
          <w:b/>
          <w:bCs/>
          <w:sz w:val="28"/>
          <w:szCs w:val="28"/>
        </w:rPr>
      </w:pPr>
      <w:r w:rsidRPr="003D65AB">
        <w:rPr>
          <w:rFonts w:ascii="Times New Roman" w:hAnsi="Times New Roman" w:cs="Times New Roman"/>
          <w:b/>
          <w:bCs/>
          <w:sz w:val="28"/>
          <w:szCs w:val="28"/>
        </w:rPr>
        <w:t>Регламент государственной услуги</w:t>
      </w:r>
    </w:p>
    <w:p w:rsidR="002416D8" w:rsidRPr="003D65AB" w:rsidRDefault="002416D8" w:rsidP="002416D8">
      <w:pPr>
        <w:ind w:firstLine="709"/>
        <w:jc w:val="center"/>
        <w:rPr>
          <w:rFonts w:ascii="Times New Roman" w:hAnsi="Times New Roman" w:cs="Times New Roman"/>
          <w:b/>
          <w:sz w:val="28"/>
          <w:szCs w:val="28"/>
          <w:lang w:val="kk-KZ"/>
        </w:rPr>
      </w:pPr>
      <w:r w:rsidRPr="003D65AB">
        <w:rPr>
          <w:rFonts w:ascii="Times New Roman" w:hAnsi="Times New Roman" w:cs="Times New Roman"/>
          <w:b/>
          <w:sz w:val="28"/>
          <w:szCs w:val="28"/>
        </w:rPr>
        <w:t xml:space="preserve">«Прием </w:t>
      </w:r>
      <w:r w:rsidRPr="003D65AB">
        <w:rPr>
          <w:rFonts w:ascii="Times New Roman" w:hAnsi="Times New Roman" w:cs="Times New Roman"/>
          <w:b/>
          <w:sz w:val="28"/>
          <w:szCs w:val="28"/>
          <w:lang w:val="kk-KZ"/>
        </w:rPr>
        <w:t>документов для</w:t>
      </w:r>
      <w:r w:rsidRPr="003D65AB">
        <w:rPr>
          <w:rFonts w:ascii="Times New Roman" w:hAnsi="Times New Roman" w:cs="Times New Roman"/>
          <w:b/>
          <w:sz w:val="28"/>
          <w:szCs w:val="28"/>
        </w:rPr>
        <w:t xml:space="preserve"> прохождения аттестации </w:t>
      </w:r>
      <w:r w:rsidRPr="003D65AB">
        <w:rPr>
          <w:rFonts w:ascii="Times New Roman" w:hAnsi="Times New Roman" w:cs="Times New Roman"/>
          <w:b/>
          <w:sz w:val="28"/>
          <w:szCs w:val="28"/>
          <w:lang w:val="kk-KZ"/>
        </w:rPr>
        <w:t xml:space="preserve">на </w:t>
      </w:r>
      <w:r w:rsidRPr="003D65AB">
        <w:rPr>
          <w:rFonts w:ascii="Times New Roman" w:hAnsi="Times New Roman" w:cs="Times New Roman"/>
          <w:b/>
          <w:sz w:val="28"/>
          <w:szCs w:val="28"/>
        </w:rPr>
        <w:t>присвоение (подтверждение)  квалификационных категорий</w:t>
      </w:r>
      <w:r w:rsidRPr="003D65AB">
        <w:rPr>
          <w:rFonts w:ascii="Times New Roman" w:hAnsi="Times New Roman" w:cs="Times New Roman"/>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2416D8" w:rsidRPr="003D65AB" w:rsidRDefault="002416D8" w:rsidP="002416D8">
      <w:pPr>
        <w:ind w:firstLine="709"/>
        <w:jc w:val="center"/>
        <w:rPr>
          <w:rFonts w:ascii="Times New Roman" w:hAnsi="Times New Roman" w:cs="Times New Roman"/>
          <w:b/>
          <w:sz w:val="28"/>
          <w:szCs w:val="28"/>
        </w:rPr>
      </w:pPr>
      <w:r w:rsidRPr="003D65AB">
        <w:rPr>
          <w:rFonts w:ascii="Times New Roman" w:hAnsi="Times New Roman" w:cs="Times New Roman"/>
          <w:b/>
          <w:sz w:val="28"/>
          <w:szCs w:val="28"/>
          <w:lang w:val="kk-KZ"/>
        </w:rPr>
        <w:t>и профессионального, послесреднего образования</w:t>
      </w:r>
      <w:r w:rsidRPr="003D65AB">
        <w:rPr>
          <w:rFonts w:ascii="Times New Roman" w:hAnsi="Times New Roman" w:cs="Times New Roman"/>
          <w:b/>
          <w:sz w:val="28"/>
          <w:szCs w:val="28"/>
        </w:rPr>
        <w:t>»</w:t>
      </w:r>
    </w:p>
    <w:p w:rsidR="002416D8" w:rsidRPr="003D65AB" w:rsidRDefault="002416D8" w:rsidP="002416D8">
      <w:pPr>
        <w:jc w:val="center"/>
        <w:rPr>
          <w:rFonts w:ascii="Times New Roman" w:hAnsi="Times New Roman" w:cs="Times New Roman"/>
          <w:b/>
          <w:bCs/>
          <w:sz w:val="24"/>
          <w:szCs w:val="24"/>
          <w:lang w:val="kk-KZ"/>
        </w:rPr>
      </w:pPr>
    </w:p>
    <w:p w:rsidR="002416D8" w:rsidRPr="003D65AB" w:rsidRDefault="002416D8" w:rsidP="002416D8">
      <w:pPr>
        <w:tabs>
          <w:tab w:val="left" w:pos="-27408"/>
        </w:tabs>
        <w:suppressAutoHyphens/>
        <w:jc w:val="center"/>
        <w:rPr>
          <w:rFonts w:ascii="Times New Roman" w:hAnsi="Times New Roman" w:cs="Times New Roman"/>
          <w:b/>
          <w:bCs/>
          <w:sz w:val="28"/>
          <w:szCs w:val="28"/>
        </w:rPr>
      </w:pPr>
      <w:r w:rsidRPr="003D65AB">
        <w:rPr>
          <w:rFonts w:ascii="Times New Roman" w:hAnsi="Times New Roman" w:cs="Times New Roman"/>
          <w:b/>
          <w:bCs/>
          <w:sz w:val="28"/>
          <w:szCs w:val="28"/>
        </w:rPr>
        <w:t>1. Общие положения</w:t>
      </w:r>
    </w:p>
    <w:p w:rsidR="002416D8" w:rsidRPr="003D65AB" w:rsidRDefault="002416D8" w:rsidP="002416D8">
      <w:pPr>
        <w:ind w:firstLine="567"/>
        <w:jc w:val="both"/>
        <w:rPr>
          <w:rFonts w:ascii="Times New Roman" w:hAnsi="Times New Roman" w:cs="Times New Roman"/>
          <w:sz w:val="28"/>
          <w:szCs w:val="28"/>
        </w:rPr>
      </w:pPr>
    </w:p>
    <w:p w:rsidR="002416D8" w:rsidRPr="003D65AB" w:rsidRDefault="002416D8" w:rsidP="002416D8">
      <w:pPr>
        <w:tabs>
          <w:tab w:val="left" w:pos="851"/>
        </w:tabs>
        <w:jc w:val="both"/>
        <w:rPr>
          <w:rFonts w:ascii="Times New Roman" w:hAnsi="Times New Roman" w:cs="Times New Roman"/>
          <w:sz w:val="28"/>
          <w:szCs w:val="28"/>
        </w:rPr>
      </w:pPr>
      <w:r w:rsidRPr="003D65AB">
        <w:rPr>
          <w:rFonts w:ascii="Times New Roman" w:hAnsi="Times New Roman" w:cs="Times New Roman"/>
          <w:sz w:val="28"/>
          <w:szCs w:val="28"/>
        </w:rPr>
        <w:tab/>
        <w:t xml:space="preserve">1. Государственная услуга  «Прием </w:t>
      </w:r>
      <w:r w:rsidRPr="003D65AB">
        <w:rPr>
          <w:rFonts w:ascii="Times New Roman" w:hAnsi="Times New Roman" w:cs="Times New Roman"/>
          <w:sz w:val="28"/>
          <w:szCs w:val="28"/>
          <w:lang w:val="kk-KZ"/>
        </w:rPr>
        <w:t>документов для</w:t>
      </w:r>
      <w:r w:rsidRPr="003D65AB">
        <w:rPr>
          <w:rFonts w:ascii="Times New Roman" w:hAnsi="Times New Roman" w:cs="Times New Roman"/>
          <w:sz w:val="28"/>
          <w:szCs w:val="28"/>
        </w:rPr>
        <w:t xml:space="preserve"> прохождения аттестации </w:t>
      </w:r>
      <w:r w:rsidRPr="003D65AB">
        <w:rPr>
          <w:rFonts w:ascii="Times New Roman" w:hAnsi="Times New Roman" w:cs="Times New Roman"/>
          <w:sz w:val="28"/>
          <w:szCs w:val="28"/>
          <w:lang w:val="kk-KZ"/>
        </w:rPr>
        <w:t xml:space="preserve">на </w:t>
      </w:r>
      <w:r w:rsidRPr="003D65AB">
        <w:rPr>
          <w:rFonts w:ascii="Times New Roman" w:hAnsi="Times New Roman" w:cs="Times New Roman"/>
          <w:sz w:val="28"/>
          <w:szCs w:val="28"/>
        </w:rPr>
        <w:t>присвоени</w:t>
      </w:r>
      <w:r w:rsidRPr="003D65AB">
        <w:rPr>
          <w:rFonts w:ascii="Times New Roman" w:hAnsi="Times New Roman" w:cs="Times New Roman"/>
          <w:sz w:val="28"/>
          <w:szCs w:val="28"/>
          <w:lang w:val="kk-KZ"/>
        </w:rPr>
        <w:t>е</w:t>
      </w:r>
      <w:r w:rsidRPr="003D65AB">
        <w:rPr>
          <w:rFonts w:ascii="Times New Roman" w:hAnsi="Times New Roman" w:cs="Times New Roman"/>
          <w:sz w:val="28"/>
          <w:szCs w:val="28"/>
        </w:rPr>
        <w:t xml:space="preserve"> (подтверждение)  квалификационных категорий</w:t>
      </w:r>
      <w:r w:rsidRPr="003D65AB">
        <w:rPr>
          <w:rFonts w:ascii="Times New Roman" w:hAnsi="Times New Roman" w:cs="Times New Roman"/>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3D65AB">
        <w:rPr>
          <w:rFonts w:ascii="Times New Roman" w:hAnsi="Times New Roman" w:cs="Times New Roman"/>
          <w:sz w:val="28"/>
          <w:szCs w:val="28"/>
        </w:rPr>
        <w:t xml:space="preserve">» (далее – государственная услуга) оказывается местными исполнительными органами </w:t>
      </w:r>
      <w:r w:rsidRPr="003D65AB">
        <w:rPr>
          <w:rStyle w:val="s0"/>
          <w:sz w:val="28"/>
          <w:szCs w:val="28"/>
          <w:lang w:val="kk-KZ"/>
        </w:rPr>
        <w:t>области, районов и городов, организациями дошкольного, начального, основного среднего, общего среднего, технического и профессионального, послесреднего образования</w:t>
      </w:r>
      <w:r w:rsidRPr="003D65AB">
        <w:rPr>
          <w:rStyle w:val="s0"/>
          <w:sz w:val="28"/>
          <w:szCs w:val="28"/>
        </w:rPr>
        <w:t xml:space="preserve"> </w:t>
      </w:r>
      <w:r w:rsidRPr="003D65AB">
        <w:rPr>
          <w:rFonts w:ascii="Times New Roman" w:hAnsi="Times New Roman" w:cs="Times New Roman"/>
          <w:sz w:val="28"/>
          <w:szCs w:val="28"/>
        </w:rPr>
        <w:t xml:space="preserve">(далее – </w:t>
      </w:r>
      <w:r w:rsidRPr="003D65AB">
        <w:rPr>
          <w:rFonts w:ascii="Times New Roman" w:hAnsi="Times New Roman" w:cs="Times New Roman"/>
          <w:sz w:val="28"/>
          <w:szCs w:val="28"/>
          <w:lang w:val="kk-KZ"/>
        </w:rPr>
        <w:t>услугодатель</w:t>
      </w:r>
      <w:r w:rsidRPr="003D65AB">
        <w:rPr>
          <w:rFonts w:ascii="Times New Roman" w:hAnsi="Times New Roman" w:cs="Times New Roman"/>
          <w:sz w:val="28"/>
          <w:szCs w:val="28"/>
        </w:rPr>
        <w:t xml:space="preserve">). </w:t>
      </w:r>
    </w:p>
    <w:p w:rsidR="002416D8" w:rsidRPr="003D65AB" w:rsidRDefault="002416D8" w:rsidP="002416D8">
      <w:pPr>
        <w:pStyle w:val="a3"/>
        <w:spacing w:before="0" w:beforeAutospacing="0" w:after="0" w:afterAutospacing="0"/>
        <w:ind w:firstLine="709"/>
        <w:jc w:val="both"/>
        <w:rPr>
          <w:bCs/>
          <w:sz w:val="28"/>
          <w:szCs w:val="28"/>
        </w:rPr>
      </w:pPr>
      <w:r w:rsidRPr="003D65AB">
        <w:rPr>
          <w:bCs/>
          <w:sz w:val="28"/>
          <w:szCs w:val="28"/>
        </w:rPr>
        <w:t xml:space="preserve">Прием документов и выдача результата для оказания государственной услуги </w:t>
      </w:r>
      <w:r w:rsidRPr="003D65AB">
        <w:rPr>
          <w:sz w:val="28"/>
          <w:szCs w:val="28"/>
        </w:rPr>
        <w:t>осуществляются через канцелярию услугодателя</w:t>
      </w:r>
      <w:r w:rsidRPr="003D65AB">
        <w:rPr>
          <w:bCs/>
          <w:sz w:val="28"/>
          <w:szCs w:val="28"/>
        </w:rPr>
        <w:t>.</w:t>
      </w:r>
    </w:p>
    <w:p w:rsidR="002416D8" w:rsidRPr="003D65AB" w:rsidRDefault="002416D8" w:rsidP="002416D8">
      <w:pPr>
        <w:pStyle w:val="a3"/>
        <w:spacing w:before="0" w:beforeAutospacing="0" w:after="0" w:afterAutospacing="0"/>
        <w:ind w:firstLine="709"/>
        <w:jc w:val="both"/>
        <w:rPr>
          <w:bCs/>
          <w:sz w:val="28"/>
          <w:szCs w:val="28"/>
        </w:rPr>
      </w:pPr>
      <w:r w:rsidRPr="003D65AB">
        <w:rPr>
          <w:sz w:val="28"/>
          <w:szCs w:val="28"/>
        </w:rPr>
        <w:t>2. Форма оказания государственной услуги: бумажная.</w:t>
      </w:r>
    </w:p>
    <w:p w:rsidR="002416D8" w:rsidRPr="003D65AB" w:rsidRDefault="002416D8" w:rsidP="002416D8">
      <w:pPr>
        <w:tabs>
          <w:tab w:val="left" w:pos="0"/>
          <w:tab w:val="left" w:pos="709"/>
        </w:tabs>
        <w:jc w:val="both"/>
        <w:rPr>
          <w:rFonts w:ascii="Times New Roman" w:hAnsi="Times New Roman" w:cs="Times New Roman"/>
          <w:sz w:val="28"/>
          <w:szCs w:val="28"/>
          <w:highlight w:val="yellow"/>
        </w:rPr>
      </w:pPr>
      <w:r w:rsidRPr="003D65AB">
        <w:rPr>
          <w:rFonts w:ascii="Times New Roman" w:hAnsi="Times New Roman" w:cs="Times New Roman"/>
          <w:sz w:val="28"/>
          <w:szCs w:val="28"/>
        </w:rPr>
        <w:tab/>
        <w:t>3. Результат оказания государственной услуги -</w:t>
      </w:r>
      <w:r w:rsidRPr="003D65AB">
        <w:rPr>
          <w:rFonts w:ascii="Times New Roman" w:hAnsi="Times New Roman" w:cs="Times New Roman"/>
          <w:sz w:val="28"/>
          <w:szCs w:val="28"/>
          <w:lang w:val="kk-KZ"/>
        </w:rPr>
        <w:t xml:space="preserve"> выдача расписки </w:t>
      </w:r>
      <w:r w:rsidRPr="003D65AB">
        <w:rPr>
          <w:rFonts w:ascii="Times New Roman" w:hAnsi="Times New Roman" w:cs="Times New Roman"/>
          <w:sz w:val="28"/>
          <w:szCs w:val="28"/>
        </w:rPr>
        <w:t xml:space="preserve">о приеме документов для прохождения аттестации на присвоение </w:t>
      </w:r>
      <w:r w:rsidRPr="003D65AB">
        <w:rPr>
          <w:rFonts w:ascii="Times New Roman" w:hAnsi="Times New Roman" w:cs="Times New Roman"/>
          <w:sz w:val="28"/>
          <w:szCs w:val="28"/>
          <w:lang w:val="kk-KZ"/>
        </w:rPr>
        <w:t xml:space="preserve"> (</w:t>
      </w:r>
      <w:r w:rsidRPr="003D65AB">
        <w:rPr>
          <w:rFonts w:ascii="Times New Roman" w:hAnsi="Times New Roman" w:cs="Times New Roman"/>
          <w:sz w:val="28"/>
          <w:szCs w:val="28"/>
        </w:rPr>
        <w:t>подтверждение</w:t>
      </w:r>
      <w:r w:rsidRPr="003D65AB">
        <w:rPr>
          <w:rFonts w:ascii="Times New Roman" w:hAnsi="Times New Roman" w:cs="Times New Roman"/>
          <w:sz w:val="28"/>
          <w:szCs w:val="28"/>
          <w:lang w:val="kk-KZ"/>
        </w:rPr>
        <w:t xml:space="preserve">) </w:t>
      </w:r>
      <w:r w:rsidRPr="003D65AB">
        <w:rPr>
          <w:rFonts w:ascii="Times New Roman" w:hAnsi="Times New Roman" w:cs="Times New Roman"/>
          <w:sz w:val="28"/>
          <w:szCs w:val="28"/>
        </w:rPr>
        <w:t>квалификационной категории педагогическим работникам и приравненным к ним лицам организаций образования, реализующих</w:t>
      </w:r>
      <w:r w:rsidRPr="003D65AB">
        <w:rPr>
          <w:rFonts w:ascii="Times New Roman" w:hAnsi="Times New Roman" w:cs="Times New Roman"/>
          <w:sz w:val="28"/>
          <w:szCs w:val="28"/>
          <w:lang w:val="kk-KZ"/>
        </w:rPr>
        <w:t xml:space="preserve"> программы дошкольного воспитания и обучения, начального, основного </w:t>
      </w:r>
      <w:r w:rsidRPr="003D65AB">
        <w:rPr>
          <w:rFonts w:ascii="Times New Roman" w:hAnsi="Times New Roman" w:cs="Times New Roman"/>
          <w:sz w:val="28"/>
          <w:szCs w:val="28"/>
          <w:lang w:val="kk-KZ"/>
        </w:rPr>
        <w:lastRenderedPageBreak/>
        <w:t>среднего, общего среднего, технического и профессионального, послесреднего образования</w:t>
      </w:r>
      <w:r w:rsidRPr="003D65AB">
        <w:rPr>
          <w:rFonts w:ascii="Times New Roman" w:hAnsi="Times New Roman" w:cs="Times New Roman"/>
          <w:sz w:val="28"/>
          <w:szCs w:val="28"/>
        </w:rPr>
        <w:t xml:space="preserve"> согласно приложению 1 к стандарту государственной услуги «Прием </w:t>
      </w:r>
      <w:r w:rsidRPr="003D65AB">
        <w:rPr>
          <w:rFonts w:ascii="Times New Roman" w:hAnsi="Times New Roman" w:cs="Times New Roman"/>
          <w:sz w:val="28"/>
          <w:szCs w:val="28"/>
          <w:lang w:val="kk-KZ"/>
        </w:rPr>
        <w:t>документов для</w:t>
      </w:r>
      <w:r w:rsidRPr="003D65AB">
        <w:rPr>
          <w:rFonts w:ascii="Times New Roman" w:hAnsi="Times New Roman" w:cs="Times New Roman"/>
          <w:sz w:val="28"/>
          <w:szCs w:val="28"/>
        </w:rPr>
        <w:t xml:space="preserve"> прохождения аттестации </w:t>
      </w:r>
      <w:r w:rsidRPr="003D65AB">
        <w:rPr>
          <w:rFonts w:ascii="Times New Roman" w:hAnsi="Times New Roman" w:cs="Times New Roman"/>
          <w:sz w:val="28"/>
          <w:szCs w:val="28"/>
          <w:lang w:val="kk-KZ"/>
        </w:rPr>
        <w:t xml:space="preserve">на </w:t>
      </w:r>
      <w:r w:rsidRPr="003D65AB">
        <w:rPr>
          <w:rFonts w:ascii="Times New Roman" w:hAnsi="Times New Roman" w:cs="Times New Roman"/>
          <w:sz w:val="28"/>
          <w:szCs w:val="28"/>
        </w:rPr>
        <w:t>присвоени</w:t>
      </w:r>
      <w:r w:rsidRPr="003D65AB">
        <w:rPr>
          <w:rFonts w:ascii="Times New Roman" w:hAnsi="Times New Roman" w:cs="Times New Roman"/>
          <w:sz w:val="28"/>
          <w:szCs w:val="28"/>
          <w:lang w:val="kk-KZ"/>
        </w:rPr>
        <w:t>е</w:t>
      </w:r>
      <w:r w:rsidRPr="003D65AB">
        <w:rPr>
          <w:rFonts w:ascii="Times New Roman" w:hAnsi="Times New Roman" w:cs="Times New Roman"/>
          <w:sz w:val="28"/>
          <w:szCs w:val="28"/>
        </w:rPr>
        <w:t xml:space="preserve"> (подтверждение)  квалификационных категорий</w:t>
      </w:r>
      <w:r w:rsidRPr="003D65AB">
        <w:rPr>
          <w:rFonts w:ascii="Times New Roman" w:hAnsi="Times New Roman" w:cs="Times New Roman"/>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3D65AB">
        <w:rPr>
          <w:rFonts w:ascii="Times New Roman" w:hAnsi="Times New Roman" w:cs="Times New Roman"/>
          <w:sz w:val="28"/>
          <w:szCs w:val="28"/>
        </w:rPr>
        <w:t xml:space="preserve">», утвержденному приказом Министра образования и науки Республики Казахстан от 9 ноября 2015 года № 632 (далее – Стандарт). </w:t>
      </w:r>
    </w:p>
    <w:p w:rsidR="002416D8" w:rsidRPr="003D65AB" w:rsidRDefault="002416D8" w:rsidP="002416D8">
      <w:pPr>
        <w:tabs>
          <w:tab w:val="left" w:pos="851"/>
        </w:tabs>
        <w:ind w:firstLine="709"/>
        <w:jc w:val="both"/>
        <w:rPr>
          <w:rFonts w:ascii="Times New Roman" w:hAnsi="Times New Roman" w:cs="Times New Roman"/>
          <w:sz w:val="28"/>
          <w:szCs w:val="28"/>
        </w:rPr>
      </w:pPr>
      <w:r w:rsidRPr="003D65AB">
        <w:rPr>
          <w:rFonts w:ascii="Times New Roman" w:hAnsi="Times New Roman" w:cs="Times New Roman"/>
          <w:sz w:val="28"/>
          <w:szCs w:val="28"/>
        </w:rPr>
        <w:t>Форма предоставления результата оказания государственной услуги – бумажная.</w:t>
      </w:r>
    </w:p>
    <w:p w:rsidR="002416D8" w:rsidRPr="003D65AB" w:rsidRDefault="002416D8" w:rsidP="002416D8">
      <w:pPr>
        <w:tabs>
          <w:tab w:val="left" w:pos="851"/>
        </w:tabs>
        <w:ind w:firstLine="709"/>
        <w:jc w:val="both"/>
        <w:rPr>
          <w:rFonts w:ascii="Times New Roman" w:hAnsi="Times New Roman" w:cs="Times New Roman"/>
          <w:sz w:val="24"/>
          <w:szCs w:val="24"/>
        </w:rPr>
      </w:pPr>
    </w:p>
    <w:p w:rsidR="002416D8" w:rsidRPr="003D65AB" w:rsidRDefault="002416D8" w:rsidP="002416D8">
      <w:pPr>
        <w:pStyle w:val="j11"/>
        <w:spacing w:before="0" w:beforeAutospacing="0" w:after="0" w:afterAutospacing="0"/>
        <w:ind w:firstLine="708"/>
        <w:jc w:val="both"/>
        <w:textAlignment w:val="baseline"/>
        <w:rPr>
          <w:highlight w:val="yellow"/>
        </w:rPr>
      </w:pPr>
    </w:p>
    <w:p w:rsidR="002416D8" w:rsidRPr="003D65AB" w:rsidRDefault="002416D8" w:rsidP="002416D8">
      <w:pPr>
        <w:numPr>
          <w:ilvl w:val="0"/>
          <w:numId w:val="1"/>
        </w:numPr>
        <w:tabs>
          <w:tab w:val="clear" w:pos="720"/>
          <w:tab w:val="num" w:pos="426"/>
        </w:tabs>
        <w:suppressAutoHyphens/>
        <w:spacing w:after="0" w:line="240" w:lineRule="auto"/>
        <w:ind w:hanging="720"/>
        <w:jc w:val="center"/>
        <w:rPr>
          <w:rFonts w:ascii="Times New Roman" w:hAnsi="Times New Roman" w:cs="Times New Roman"/>
          <w:b/>
          <w:bCs/>
          <w:sz w:val="28"/>
          <w:szCs w:val="28"/>
        </w:rPr>
      </w:pPr>
      <w:r w:rsidRPr="003D65AB">
        <w:rPr>
          <w:rFonts w:ascii="Times New Roman" w:hAnsi="Times New Roman" w:cs="Times New Roman"/>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2416D8" w:rsidRPr="003D65AB" w:rsidRDefault="002416D8" w:rsidP="002416D8">
      <w:pPr>
        <w:ind w:left="360"/>
        <w:jc w:val="center"/>
        <w:rPr>
          <w:rFonts w:ascii="Times New Roman" w:hAnsi="Times New Roman" w:cs="Times New Roman"/>
          <w:sz w:val="24"/>
          <w:szCs w:val="24"/>
          <w:highlight w:val="yellow"/>
        </w:rPr>
      </w:pPr>
    </w:p>
    <w:p w:rsidR="002416D8" w:rsidRPr="003D65AB" w:rsidRDefault="002416D8" w:rsidP="002416D8">
      <w:pPr>
        <w:ind w:firstLine="709"/>
        <w:jc w:val="both"/>
        <w:rPr>
          <w:rFonts w:ascii="Times New Roman" w:hAnsi="Times New Roman" w:cs="Times New Roman"/>
          <w:bCs/>
          <w:sz w:val="28"/>
          <w:szCs w:val="28"/>
        </w:rPr>
      </w:pPr>
      <w:r w:rsidRPr="003D65AB">
        <w:rPr>
          <w:rFonts w:ascii="Times New Roman" w:hAnsi="Times New Roman" w:cs="Times New Roman"/>
          <w:sz w:val="28"/>
          <w:szCs w:val="28"/>
        </w:rPr>
        <w:t>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3D65AB">
        <w:rPr>
          <w:rFonts w:ascii="Times New Roman" w:hAnsi="Times New Roman" w:cs="Times New Roman"/>
          <w:bCs/>
          <w:sz w:val="28"/>
          <w:szCs w:val="28"/>
        </w:rPr>
        <w:t xml:space="preserve">. </w:t>
      </w:r>
    </w:p>
    <w:p w:rsidR="002416D8" w:rsidRPr="003D65AB" w:rsidRDefault="002416D8" w:rsidP="002416D8">
      <w:pPr>
        <w:shd w:val="clear" w:color="auto" w:fill="FFFFFF"/>
        <w:tabs>
          <w:tab w:val="left" w:pos="709"/>
          <w:tab w:val="left" w:pos="7655"/>
        </w:tabs>
        <w:jc w:val="both"/>
        <w:rPr>
          <w:rFonts w:ascii="Times New Roman" w:hAnsi="Times New Roman" w:cs="Times New Roman"/>
          <w:sz w:val="28"/>
          <w:szCs w:val="28"/>
        </w:rPr>
      </w:pPr>
      <w:r w:rsidRPr="003D65AB">
        <w:rPr>
          <w:rFonts w:ascii="Times New Roman" w:hAnsi="Times New Roman" w:cs="Times New Roman"/>
          <w:color w:val="000000"/>
          <w:sz w:val="28"/>
          <w:szCs w:val="28"/>
        </w:rPr>
        <w:tab/>
        <w:t>5</w:t>
      </w:r>
      <w:r w:rsidRPr="003D65AB">
        <w:rPr>
          <w:rFonts w:ascii="Times New Roman" w:hAnsi="Times New Roman" w:cs="Times New Roman"/>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 прохождения процедуры (действия):</w:t>
      </w:r>
    </w:p>
    <w:p w:rsidR="002416D8" w:rsidRPr="003D65AB" w:rsidRDefault="002416D8" w:rsidP="002416D8">
      <w:pPr>
        <w:pStyle w:val="a7"/>
        <w:ind w:firstLine="360"/>
        <w:jc w:val="both"/>
        <w:rPr>
          <w:rFonts w:ascii="Times New Roman" w:hAnsi="Times New Roman" w:cs="Times New Roman"/>
          <w:sz w:val="28"/>
          <w:szCs w:val="28"/>
          <w:lang w:val="ru-RU"/>
        </w:rPr>
      </w:pPr>
      <w:r w:rsidRPr="003D65AB">
        <w:rPr>
          <w:rFonts w:ascii="Times New Roman" w:hAnsi="Times New Roman" w:cs="Times New Roman"/>
          <w:sz w:val="28"/>
          <w:szCs w:val="28"/>
          <w:lang w:val="ru-RU"/>
        </w:rPr>
        <w:t xml:space="preserve">     сотрудник канцелярии </w:t>
      </w:r>
      <w:r w:rsidRPr="003D65AB">
        <w:rPr>
          <w:rFonts w:ascii="Times New Roman" w:eastAsia="Consolas" w:hAnsi="Times New Roman" w:cs="Times New Roman"/>
          <w:sz w:val="28"/>
          <w:szCs w:val="28"/>
          <w:lang w:val="ru-RU"/>
        </w:rPr>
        <w:t>услугодателя</w:t>
      </w:r>
      <w:r w:rsidRPr="003D65AB">
        <w:rPr>
          <w:rFonts w:ascii="Times New Roman" w:eastAsia="Consolas" w:hAnsi="Times New Roman" w:cs="Times New Roman"/>
          <w:sz w:val="28"/>
          <w:szCs w:val="28"/>
          <w:lang w:val="kk-KZ"/>
        </w:rPr>
        <w:t xml:space="preserve"> </w:t>
      </w:r>
      <w:r w:rsidRPr="003D65AB">
        <w:rPr>
          <w:rFonts w:ascii="Times New Roman" w:hAnsi="Times New Roman" w:cs="Times New Roman"/>
          <w:sz w:val="28"/>
          <w:szCs w:val="28"/>
          <w:lang w:val="ru-RU"/>
        </w:rPr>
        <w:t>осуществляет прием и регистрацию полученных от услугополучателя документов и выдает результат государственной услуги услугополучателю - 20 минут.</w:t>
      </w:r>
    </w:p>
    <w:p w:rsidR="002416D8" w:rsidRPr="003D65AB" w:rsidRDefault="002416D8" w:rsidP="002416D8">
      <w:pPr>
        <w:tabs>
          <w:tab w:val="left" w:pos="0"/>
          <w:tab w:val="left" w:pos="709"/>
        </w:tabs>
        <w:jc w:val="both"/>
        <w:rPr>
          <w:rFonts w:ascii="Times New Roman" w:hAnsi="Times New Roman" w:cs="Times New Roman"/>
          <w:sz w:val="28"/>
          <w:szCs w:val="28"/>
          <w:highlight w:val="yellow"/>
        </w:rPr>
      </w:pPr>
      <w:r w:rsidRPr="003D65AB">
        <w:rPr>
          <w:rFonts w:ascii="Times New Roman" w:hAnsi="Times New Roman" w:cs="Times New Roman"/>
          <w:sz w:val="28"/>
          <w:szCs w:val="28"/>
        </w:rPr>
        <w:tab/>
        <w:t xml:space="preserve">6. Результатом процедуры  (действия) по оказанию государственной услуги является выдача </w:t>
      </w:r>
      <w:r w:rsidRPr="003D65AB">
        <w:rPr>
          <w:rFonts w:ascii="Times New Roman" w:hAnsi="Times New Roman" w:cs="Times New Roman"/>
          <w:sz w:val="28"/>
          <w:szCs w:val="28"/>
          <w:lang w:val="kk-KZ"/>
        </w:rPr>
        <w:t xml:space="preserve">расписки </w:t>
      </w:r>
      <w:r w:rsidRPr="003D65AB">
        <w:rPr>
          <w:rFonts w:ascii="Times New Roman" w:hAnsi="Times New Roman" w:cs="Times New Roman"/>
          <w:sz w:val="28"/>
          <w:szCs w:val="28"/>
        </w:rPr>
        <w:t xml:space="preserve">о приеме документов для прохождения аттестации на присвоение </w:t>
      </w:r>
      <w:r w:rsidRPr="003D65AB">
        <w:rPr>
          <w:rFonts w:ascii="Times New Roman" w:hAnsi="Times New Roman" w:cs="Times New Roman"/>
          <w:sz w:val="28"/>
          <w:szCs w:val="28"/>
          <w:lang w:val="kk-KZ"/>
        </w:rPr>
        <w:t xml:space="preserve"> (</w:t>
      </w:r>
      <w:r w:rsidRPr="003D65AB">
        <w:rPr>
          <w:rFonts w:ascii="Times New Roman" w:hAnsi="Times New Roman" w:cs="Times New Roman"/>
          <w:sz w:val="28"/>
          <w:szCs w:val="28"/>
        </w:rPr>
        <w:t>подтверждение</w:t>
      </w:r>
      <w:r w:rsidRPr="003D65AB">
        <w:rPr>
          <w:rFonts w:ascii="Times New Roman" w:hAnsi="Times New Roman" w:cs="Times New Roman"/>
          <w:sz w:val="28"/>
          <w:szCs w:val="28"/>
          <w:lang w:val="kk-KZ"/>
        </w:rPr>
        <w:t xml:space="preserve">) </w:t>
      </w:r>
      <w:r w:rsidRPr="003D65AB">
        <w:rPr>
          <w:rFonts w:ascii="Times New Roman" w:hAnsi="Times New Roman" w:cs="Times New Roman"/>
          <w:sz w:val="28"/>
          <w:szCs w:val="28"/>
        </w:rPr>
        <w:t>квалификационной категории педагогическим работникам и приравненным к ним лицам организаций образования, реализующих</w:t>
      </w:r>
      <w:r w:rsidRPr="003D65AB">
        <w:rPr>
          <w:rFonts w:ascii="Times New Roman" w:hAnsi="Times New Roman" w:cs="Times New Roman"/>
          <w:sz w:val="28"/>
          <w:szCs w:val="28"/>
          <w:lang w:val="kk-KZ"/>
        </w:rPr>
        <w:t xml:space="preserve">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3D65AB">
        <w:rPr>
          <w:rFonts w:ascii="Times New Roman" w:hAnsi="Times New Roman" w:cs="Times New Roman"/>
          <w:sz w:val="28"/>
          <w:szCs w:val="28"/>
        </w:rPr>
        <w:t xml:space="preserve"> </w:t>
      </w:r>
    </w:p>
    <w:p w:rsidR="002416D8" w:rsidRPr="003D65AB" w:rsidRDefault="002416D8" w:rsidP="002416D8">
      <w:pPr>
        <w:pStyle w:val="a7"/>
        <w:jc w:val="both"/>
        <w:rPr>
          <w:rFonts w:ascii="Times New Roman" w:hAnsi="Times New Roman" w:cs="Times New Roman"/>
          <w:sz w:val="24"/>
          <w:szCs w:val="24"/>
          <w:highlight w:val="yellow"/>
          <w:lang w:val="ru-RU"/>
        </w:rPr>
      </w:pPr>
    </w:p>
    <w:p w:rsidR="002416D8" w:rsidRPr="003D65AB" w:rsidRDefault="002416D8" w:rsidP="002416D8">
      <w:pPr>
        <w:pStyle w:val="a7"/>
        <w:jc w:val="both"/>
        <w:rPr>
          <w:rFonts w:ascii="Times New Roman" w:hAnsi="Times New Roman" w:cs="Times New Roman"/>
          <w:sz w:val="24"/>
          <w:szCs w:val="24"/>
          <w:highlight w:val="yellow"/>
          <w:lang w:val="ru-RU"/>
        </w:rPr>
      </w:pPr>
    </w:p>
    <w:p w:rsidR="002416D8" w:rsidRPr="003D65AB" w:rsidRDefault="002416D8" w:rsidP="002416D8">
      <w:pPr>
        <w:pStyle w:val="21"/>
        <w:shd w:val="clear" w:color="auto" w:fill="FFFFFF"/>
        <w:spacing w:before="0" w:beforeAutospacing="0" w:after="0" w:afterAutospacing="0"/>
        <w:jc w:val="center"/>
        <w:rPr>
          <w:b/>
          <w:bCs/>
          <w:color w:val="000000"/>
          <w:sz w:val="28"/>
          <w:szCs w:val="28"/>
        </w:rPr>
      </w:pPr>
      <w:r w:rsidRPr="003D65AB">
        <w:rPr>
          <w:b/>
          <w:bCs/>
          <w:sz w:val="28"/>
          <w:szCs w:val="28"/>
        </w:rPr>
        <w:t>3. Описание п</w:t>
      </w:r>
      <w:r w:rsidRPr="003D65AB">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2416D8" w:rsidRPr="003D65AB" w:rsidRDefault="002416D8" w:rsidP="002416D8">
      <w:pPr>
        <w:spacing w:line="240" w:lineRule="atLeast"/>
        <w:jc w:val="both"/>
        <w:rPr>
          <w:rFonts w:ascii="Times New Roman" w:hAnsi="Times New Roman" w:cs="Times New Roman"/>
          <w:sz w:val="24"/>
          <w:szCs w:val="24"/>
        </w:rPr>
      </w:pPr>
    </w:p>
    <w:p w:rsidR="002416D8" w:rsidRPr="003D65AB" w:rsidRDefault="002416D8" w:rsidP="002416D8">
      <w:pPr>
        <w:tabs>
          <w:tab w:val="left" w:pos="0"/>
          <w:tab w:val="left" w:pos="709"/>
        </w:tabs>
        <w:ind w:firstLine="709"/>
        <w:jc w:val="both"/>
        <w:rPr>
          <w:rFonts w:ascii="Times New Roman" w:hAnsi="Times New Roman" w:cs="Times New Roman"/>
          <w:sz w:val="28"/>
          <w:szCs w:val="28"/>
        </w:rPr>
      </w:pPr>
      <w:r w:rsidRPr="003D65AB">
        <w:rPr>
          <w:rFonts w:ascii="Times New Roman" w:hAnsi="Times New Roman" w:cs="Times New Roman"/>
          <w:sz w:val="28"/>
          <w:szCs w:val="28"/>
        </w:rPr>
        <w:lastRenderedPageBreak/>
        <w:t xml:space="preserve">7. Перечень структурных подразделений (работников) услугодателя, которые участвуют в процессе оказания государственной услуги: </w:t>
      </w:r>
    </w:p>
    <w:p w:rsidR="002416D8" w:rsidRPr="003D65AB" w:rsidRDefault="002416D8" w:rsidP="002416D8">
      <w:pPr>
        <w:tabs>
          <w:tab w:val="left" w:pos="0"/>
          <w:tab w:val="left" w:pos="709"/>
        </w:tabs>
        <w:ind w:firstLine="709"/>
        <w:jc w:val="both"/>
        <w:rPr>
          <w:rFonts w:ascii="Times New Roman" w:hAnsi="Times New Roman" w:cs="Times New Roman"/>
          <w:sz w:val="28"/>
          <w:szCs w:val="28"/>
          <w:lang w:eastAsia="zh-TW"/>
        </w:rPr>
      </w:pPr>
      <w:r w:rsidRPr="003D65AB">
        <w:rPr>
          <w:rFonts w:ascii="Times New Roman" w:hAnsi="Times New Roman" w:cs="Times New Roman"/>
          <w:sz w:val="28"/>
          <w:szCs w:val="28"/>
        </w:rPr>
        <w:t xml:space="preserve">сотрудник канцелярии </w:t>
      </w:r>
      <w:r w:rsidRPr="003D65AB">
        <w:rPr>
          <w:rFonts w:ascii="Times New Roman" w:eastAsia="Consolas" w:hAnsi="Times New Roman" w:cs="Times New Roman"/>
          <w:sz w:val="28"/>
          <w:szCs w:val="28"/>
        </w:rPr>
        <w:t>услугодателя</w:t>
      </w:r>
      <w:r w:rsidRPr="003D65AB">
        <w:rPr>
          <w:rFonts w:ascii="Times New Roman" w:hAnsi="Times New Roman" w:cs="Times New Roman"/>
          <w:sz w:val="28"/>
          <w:szCs w:val="28"/>
          <w:lang w:eastAsia="zh-TW"/>
        </w:rPr>
        <w:t>.</w:t>
      </w:r>
    </w:p>
    <w:p w:rsidR="002416D8" w:rsidRPr="003D65AB" w:rsidRDefault="002416D8" w:rsidP="002416D8">
      <w:pPr>
        <w:tabs>
          <w:tab w:val="left" w:pos="-142"/>
          <w:tab w:val="left" w:pos="0"/>
          <w:tab w:val="left" w:pos="709"/>
        </w:tabs>
        <w:ind w:firstLine="709"/>
        <w:jc w:val="both"/>
        <w:rPr>
          <w:rFonts w:ascii="Times New Roman" w:hAnsi="Times New Roman" w:cs="Times New Roman"/>
          <w:sz w:val="28"/>
          <w:szCs w:val="28"/>
          <w:lang w:eastAsia="zh-TW"/>
        </w:rPr>
      </w:pPr>
      <w:r w:rsidRPr="003D65AB">
        <w:rPr>
          <w:rFonts w:ascii="Times New Roman" w:hAnsi="Times New Roman" w:cs="Times New Roman"/>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p w:rsidR="002416D8" w:rsidRPr="003D65AB" w:rsidRDefault="002416D8" w:rsidP="002416D8">
      <w:pPr>
        <w:tabs>
          <w:tab w:val="left" w:pos="-142"/>
          <w:tab w:val="left" w:pos="0"/>
          <w:tab w:val="left" w:pos="709"/>
        </w:tabs>
        <w:ind w:firstLine="709"/>
        <w:jc w:val="both"/>
        <w:rPr>
          <w:rFonts w:ascii="Times New Roman" w:hAnsi="Times New Roman" w:cs="Times New Roman"/>
          <w:sz w:val="24"/>
          <w:szCs w:val="24"/>
          <w:lang w:eastAsia="zh-TW"/>
        </w:rPr>
      </w:pPr>
    </w:p>
    <w:p w:rsidR="002416D8" w:rsidRPr="003D65AB" w:rsidRDefault="002416D8" w:rsidP="002416D8">
      <w:pPr>
        <w:tabs>
          <w:tab w:val="left" w:pos="-142"/>
          <w:tab w:val="left" w:pos="0"/>
          <w:tab w:val="left" w:pos="709"/>
        </w:tabs>
        <w:ind w:firstLine="709"/>
        <w:jc w:val="both"/>
        <w:rPr>
          <w:rFonts w:ascii="Times New Roman" w:hAnsi="Times New Roman" w:cs="Times New Roman"/>
          <w:sz w:val="24"/>
          <w:szCs w:val="24"/>
          <w:lang w:eastAsia="zh-TW"/>
        </w:rPr>
      </w:pPr>
    </w:p>
    <w:p w:rsidR="002416D8" w:rsidRPr="003D65AB" w:rsidRDefault="002416D8" w:rsidP="002416D8">
      <w:pPr>
        <w:jc w:val="center"/>
        <w:rPr>
          <w:rFonts w:ascii="Times New Roman" w:hAnsi="Times New Roman" w:cs="Times New Roman"/>
          <w:b/>
          <w:color w:val="000000"/>
          <w:spacing w:val="1"/>
          <w:sz w:val="28"/>
          <w:szCs w:val="28"/>
        </w:rPr>
      </w:pPr>
      <w:r w:rsidRPr="003D65AB">
        <w:rPr>
          <w:rFonts w:ascii="Times New Roman" w:hAnsi="Times New Roman" w:cs="Times New Roman"/>
          <w:b/>
          <w:sz w:val="26"/>
          <w:szCs w:val="26"/>
        </w:rPr>
        <w:t>4.</w:t>
      </w:r>
      <w:r w:rsidRPr="003D65AB">
        <w:rPr>
          <w:rFonts w:ascii="Times New Roman" w:hAnsi="Times New Roman" w:cs="Times New Roman"/>
          <w:b/>
          <w:color w:val="000000"/>
          <w:spacing w:val="-1"/>
          <w:sz w:val="28"/>
          <w:szCs w:val="28"/>
        </w:rPr>
        <w:t xml:space="preserve">Описание порядка </w:t>
      </w:r>
      <w:r w:rsidRPr="003D65AB">
        <w:rPr>
          <w:rFonts w:ascii="Times New Roman" w:hAnsi="Times New Roman" w:cs="Times New Roman"/>
          <w:b/>
          <w:color w:val="000000"/>
          <w:spacing w:val="8"/>
          <w:sz w:val="28"/>
          <w:szCs w:val="28"/>
        </w:rPr>
        <w:t xml:space="preserve">взаимодействия с центром </w:t>
      </w:r>
      <w:r w:rsidRPr="003D65AB">
        <w:rPr>
          <w:rFonts w:ascii="Times New Roman" w:hAnsi="Times New Roman" w:cs="Times New Roman"/>
          <w:b/>
          <w:color w:val="000000"/>
          <w:spacing w:val="6"/>
          <w:sz w:val="28"/>
          <w:szCs w:val="28"/>
        </w:rPr>
        <w:t>обслуживания населения и (или) иными услугодателями</w:t>
      </w:r>
      <w:r w:rsidRPr="003D65AB">
        <w:rPr>
          <w:rFonts w:ascii="Times New Roman" w:hAnsi="Times New Roman" w:cs="Times New Roman"/>
          <w:b/>
          <w:color w:val="000000"/>
          <w:sz w:val="28"/>
          <w:szCs w:val="28"/>
        </w:rPr>
        <w:t xml:space="preserve">, а также порядка использования </w:t>
      </w:r>
      <w:r w:rsidRPr="003D65AB">
        <w:rPr>
          <w:rFonts w:ascii="Times New Roman" w:hAnsi="Times New Roman" w:cs="Times New Roman"/>
          <w:b/>
          <w:color w:val="000000"/>
          <w:spacing w:val="7"/>
          <w:sz w:val="28"/>
          <w:szCs w:val="28"/>
        </w:rPr>
        <w:t xml:space="preserve">информационных систем в </w:t>
      </w:r>
      <w:r w:rsidRPr="003D65AB">
        <w:rPr>
          <w:rFonts w:ascii="Times New Roman" w:hAnsi="Times New Roman" w:cs="Times New Roman"/>
          <w:b/>
          <w:color w:val="000000"/>
          <w:sz w:val="28"/>
          <w:szCs w:val="28"/>
        </w:rPr>
        <w:t xml:space="preserve">процессе оказания </w:t>
      </w:r>
      <w:r w:rsidRPr="003D65AB">
        <w:rPr>
          <w:rFonts w:ascii="Times New Roman" w:hAnsi="Times New Roman" w:cs="Times New Roman"/>
          <w:b/>
          <w:color w:val="000000"/>
          <w:spacing w:val="1"/>
          <w:sz w:val="28"/>
          <w:szCs w:val="28"/>
        </w:rPr>
        <w:t>государственной услуги</w:t>
      </w:r>
    </w:p>
    <w:p w:rsidR="002416D8" w:rsidRPr="003D65AB" w:rsidRDefault="002416D8" w:rsidP="002416D8">
      <w:pPr>
        <w:pStyle w:val="a3"/>
        <w:spacing w:before="0" w:beforeAutospacing="0" w:after="0" w:afterAutospacing="0"/>
        <w:ind w:firstLine="851"/>
        <w:jc w:val="both"/>
        <w:rPr>
          <w:lang w:val="kk-KZ"/>
        </w:rPr>
      </w:pPr>
    </w:p>
    <w:p w:rsidR="002416D8" w:rsidRPr="003D65AB" w:rsidRDefault="002416D8" w:rsidP="002416D8">
      <w:pPr>
        <w:pStyle w:val="a3"/>
        <w:tabs>
          <w:tab w:val="center" w:pos="993"/>
          <w:tab w:val="right" w:pos="9360"/>
        </w:tabs>
        <w:spacing w:before="0" w:beforeAutospacing="0" w:after="0" w:afterAutospacing="0"/>
        <w:jc w:val="both"/>
        <w:rPr>
          <w:sz w:val="28"/>
          <w:szCs w:val="28"/>
          <w:lang w:val="kk-KZ"/>
        </w:rPr>
      </w:pPr>
      <w:r w:rsidRPr="003D65AB">
        <w:rPr>
          <w:sz w:val="28"/>
          <w:szCs w:val="28"/>
          <w:lang w:val="kk-KZ"/>
        </w:rPr>
        <w:t xml:space="preserve">          9.</w:t>
      </w:r>
      <w:r w:rsidRPr="003D65AB">
        <w:rPr>
          <w:sz w:val="28"/>
          <w:szCs w:val="28"/>
          <w:lang w:val="kk-KZ"/>
        </w:rPr>
        <w:tab/>
      </w:r>
      <w:r w:rsidRPr="003D65AB">
        <w:rPr>
          <w:sz w:val="28"/>
          <w:szCs w:val="28"/>
          <w:lang w:val="kk-KZ"/>
        </w:rPr>
        <w:tab/>
      </w:r>
      <w:r w:rsidRPr="003D65AB">
        <w:rPr>
          <w:sz w:val="28"/>
          <w:szCs w:val="28"/>
        </w:rPr>
        <w:t>Согласно Стандарту, государственная услуга не оказывается через филиал Республиканского государственного предприятия на праве</w:t>
      </w:r>
      <w:r w:rsidRPr="003D65AB">
        <w:rPr>
          <w:sz w:val="28"/>
          <w:szCs w:val="28"/>
          <w:lang w:val="kk-KZ"/>
        </w:rPr>
        <w:t xml:space="preserve"> </w:t>
      </w:r>
      <w:r w:rsidRPr="003D65AB">
        <w:rPr>
          <w:sz w:val="28"/>
          <w:szCs w:val="28"/>
        </w:rPr>
        <w:t xml:space="preserve"> хозяйственного ведения «Центр обслуживания населения»</w:t>
      </w:r>
      <w:r w:rsidRPr="003D65AB">
        <w:rPr>
          <w:sz w:val="28"/>
          <w:szCs w:val="28"/>
          <w:lang w:val="kk-KZ"/>
        </w:rPr>
        <w:t xml:space="preserve"> по Павлодарской области и </w:t>
      </w:r>
      <w:r w:rsidRPr="003D65AB">
        <w:rPr>
          <w:sz w:val="28"/>
          <w:szCs w:val="28"/>
        </w:rPr>
        <w:t>веб-портал «электронного правительства».</w:t>
      </w:r>
    </w:p>
    <w:tbl>
      <w:tblPr>
        <w:tblW w:w="0" w:type="auto"/>
        <w:tblLook w:val="04A0"/>
      </w:tblPr>
      <w:tblGrid>
        <w:gridCol w:w="3227"/>
        <w:gridCol w:w="6570"/>
      </w:tblGrid>
      <w:tr w:rsidR="002416D8" w:rsidRPr="003D65AB" w:rsidTr="00AB6ED1">
        <w:tc>
          <w:tcPr>
            <w:tcW w:w="3227" w:type="dxa"/>
          </w:tcPr>
          <w:p w:rsidR="002416D8" w:rsidRPr="003D65AB" w:rsidRDefault="002416D8" w:rsidP="00AB6ED1">
            <w:pPr>
              <w:widowControl w:val="0"/>
              <w:rPr>
                <w:rFonts w:ascii="Times New Roman" w:eastAsia="DejaVu Sans" w:hAnsi="Times New Roman" w:cs="Times New Roman"/>
                <w:kern w:val="2"/>
                <w:sz w:val="24"/>
                <w:szCs w:val="24"/>
                <w:lang w:eastAsia="hi-IN" w:bidi="hi-IN"/>
              </w:rPr>
            </w:pPr>
            <w:r w:rsidRPr="003D65AB">
              <w:rPr>
                <w:rFonts w:ascii="Times New Roman" w:hAnsi="Times New Roman" w:cs="Times New Roman"/>
                <w:sz w:val="28"/>
                <w:szCs w:val="28"/>
                <w:lang w:eastAsia="zh-TW"/>
              </w:rPr>
              <w:tab/>
            </w:r>
            <w:r w:rsidRPr="003D65AB">
              <w:rPr>
                <w:rFonts w:ascii="Times New Roman" w:hAnsi="Times New Roman" w:cs="Times New Roman"/>
              </w:rPr>
              <w:br w:type="page"/>
            </w:r>
          </w:p>
        </w:tc>
        <w:tc>
          <w:tcPr>
            <w:tcW w:w="6570" w:type="dxa"/>
            <w:hideMark/>
          </w:tcPr>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3D65AB" w:rsidRDefault="003D65AB" w:rsidP="00AB6ED1">
            <w:pPr>
              <w:pStyle w:val="a3"/>
              <w:spacing w:before="0" w:beforeAutospacing="0" w:after="0" w:afterAutospacing="0"/>
              <w:jc w:val="center"/>
            </w:pPr>
          </w:p>
          <w:p w:rsidR="002416D8" w:rsidRPr="003D65AB" w:rsidRDefault="002416D8" w:rsidP="00AB6ED1">
            <w:pPr>
              <w:pStyle w:val="a3"/>
              <w:spacing w:before="0" w:beforeAutospacing="0" w:after="0" w:afterAutospacing="0"/>
              <w:jc w:val="center"/>
              <w:rPr>
                <w:kern w:val="2"/>
                <w:lang w:bidi="hi-IN"/>
              </w:rPr>
            </w:pPr>
            <w:r w:rsidRPr="003D65AB">
              <w:lastRenderedPageBreak/>
              <w:t>Приложение</w:t>
            </w:r>
          </w:p>
          <w:p w:rsidR="002416D8" w:rsidRPr="003D65AB" w:rsidRDefault="002416D8" w:rsidP="00AB6ED1">
            <w:pPr>
              <w:pStyle w:val="a3"/>
              <w:spacing w:before="0" w:beforeAutospacing="0" w:after="0" w:afterAutospacing="0"/>
              <w:jc w:val="center"/>
              <w:rPr>
                <w:iCs/>
                <w:lang w:eastAsia="hi-IN"/>
              </w:rPr>
            </w:pPr>
            <w:r w:rsidRPr="003D65AB">
              <w:rPr>
                <w:iCs/>
              </w:rPr>
              <w:t xml:space="preserve">к </w:t>
            </w:r>
            <w:r w:rsidRPr="003D65AB">
              <w:rPr>
                <w:iCs/>
                <w:lang w:val="kk-KZ"/>
              </w:rPr>
              <w:t>регламен</w:t>
            </w:r>
            <w:r w:rsidRPr="003D65AB">
              <w:rPr>
                <w:iCs/>
              </w:rPr>
              <w:t>ту государственной услуги</w:t>
            </w:r>
          </w:p>
          <w:p w:rsidR="002416D8" w:rsidRPr="003D65AB" w:rsidRDefault="002416D8" w:rsidP="00AB6ED1">
            <w:pPr>
              <w:ind w:firstLine="709"/>
              <w:jc w:val="center"/>
              <w:rPr>
                <w:rFonts w:ascii="Times New Roman" w:hAnsi="Times New Roman" w:cs="Times New Roman"/>
                <w:sz w:val="24"/>
                <w:szCs w:val="24"/>
              </w:rPr>
            </w:pPr>
            <w:r w:rsidRPr="003D65AB">
              <w:rPr>
                <w:rFonts w:ascii="Times New Roman" w:hAnsi="Times New Roman" w:cs="Times New Roman"/>
                <w:sz w:val="24"/>
                <w:szCs w:val="24"/>
              </w:rPr>
              <w:t xml:space="preserve"> «Прием </w:t>
            </w:r>
            <w:r w:rsidRPr="003D65AB">
              <w:rPr>
                <w:rFonts w:ascii="Times New Roman" w:hAnsi="Times New Roman" w:cs="Times New Roman"/>
                <w:sz w:val="24"/>
                <w:szCs w:val="24"/>
                <w:lang w:val="kk-KZ"/>
              </w:rPr>
              <w:t>документов для</w:t>
            </w:r>
            <w:r w:rsidRPr="003D65AB">
              <w:rPr>
                <w:rFonts w:ascii="Times New Roman" w:hAnsi="Times New Roman" w:cs="Times New Roman"/>
                <w:sz w:val="24"/>
                <w:szCs w:val="24"/>
              </w:rPr>
              <w:t xml:space="preserve"> прохождения аттестации </w:t>
            </w:r>
            <w:r w:rsidRPr="003D65AB">
              <w:rPr>
                <w:rFonts w:ascii="Times New Roman" w:hAnsi="Times New Roman" w:cs="Times New Roman"/>
                <w:sz w:val="24"/>
                <w:szCs w:val="24"/>
                <w:lang w:val="kk-KZ"/>
              </w:rPr>
              <w:t xml:space="preserve">на </w:t>
            </w:r>
            <w:r w:rsidRPr="003D65AB">
              <w:rPr>
                <w:rFonts w:ascii="Times New Roman" w:hAnsi="Times New Roman" w:cs="Times New Roman"/>
                <w:sz w:val="24"/>
                <w:szCs w:val="24"/>
              </w:rPr>
              <w:t>присвоени</w:t>
            </w:r>
            <w:r w:rsidRPr="003D65AB">
              <w:rPr>
                <w:rFonts w:ascii="Times New Roman" w:hAnsi="Times New Roman" w:cs="Times New Roman"/>
                <w:sz w:val="24"/>
                <w:szCs w:val="24"/>
                <w:lang w:val="kk-KZ"/>
              </w:rPr>
              <w:t>е</w:t>
            </w:r>
            <w:r w:rsidRPr="003D65AB">
              <w:rPr>
                <w:rFonts w:ascii="Times New Roman" w:hAnsi="Times New Roman" w:cs="Times New Roman"/>
                <w:sz w:val="24"/>
                <w:szCs w:val="24"/>
              </w:rPr>
              <w:t xml:space="preserve"> (подтверждение)  квалификационных категорий</w:t>
            </w:r>
            <w:r w:rsidRPr="003D65AB">
              <w:rPr>
                <w:rFonts w:ascii="Times New Roman" w:hAnsi="Times New Roman" w:cs="Times New Roman"/>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3D65AB">
              <w:rPr>
                <w:rFonts w:ascii="Times New Roman" w:hAnsi="Times New Roman" w:cs="Times New Roman"/>
                <w:sz w:val="24"/>
                <w:szCs w:val="24"/>
              </w:rPr>
              <w:t>»</w:t>
            </w:r>
          </w:p>
          <w:p w:rsidR="002416D8" w:rsidRPr="003D65AB" w:rsidRDefault="002416D8" w:rsidP="00AB6ED1">
            <w:pPr>
              <w:widowControl w:val="0"/>
              <w:jc w:val="center"/>
              <w:rPr>
                <w:rFonts w:ascii="Times New Roman" w:eastAsia="DejaVu Sans" w:hAnsi="Times New Roman" w:cs="Times New Roman"/>
                <w:kern w:val="2"/>
                <w:sz w:val="24"/>
                <w:szCs w:val="24"/>
                <w:lang w:eastAsia="hi-IN" w:bidi="hi-IN"/>
              </w:rPr>
            </w:pPr>
          </w:p>
        </w:tc>
      </w:tr>
    </w:tbl>
    <w:p w:rsidR="002416D8" w:rsidRPr="003D65AB" w:rsidRDefault="002416D8" w:rsidP="002416D8">
      <w:pPr>
        <w:jc w:val="center"/>
        <w:rPr>
          <w:rFonts w:ascii="Times New Roman" w:hAnsi="Times New Roman" w:cs="Times New Roman"/>
          <w:b/>
          <w:color w:val="000000"/>
          <w:sz w:val="28"/>
          <w:szCs w:val="28"/>
        </w:rPr>
      </w:pPr>
    </w:p>
    <w:p w:rsidR="002416D8" w:rsidRPr="003D65AB" w:rsidRDefault="002416D8" w:rsidP="002416D8">
      <w:pPr>
        <w:jc w:val="center"/>
        <w:rPr>
          <w:rFonts w:ascii="Times New Roman" w:hAnsi="Times New Roman" w:cs="Times New Roman"/>
          <w:b/>
          <w:bCs/>
          <w:color w:val="000000"/>
          <w:sz w:val="24"/>
          <w:szCs w:val="24"/>
          <w:lang w:val="kk-KZ"/>
        </w:rPr>
      </w:pPr>
      <w:r w:rsidRPr="003D65AB">
        <w:rPr>
          <w:rFonts w:ascii="Times New Roman" w:hAnsi="Times New Roman" w:cs="Times New Roman"/>
          <w:b/>
          <w:color w:val="000000"/>
          <w:sz w:val="24"/>
          <w:szCs w:val="24"/>
        </w:rPr>
        <w:t xml:space="preserve">Справочник </w:t>
      </w:r>
      <w:r w:rsidRPr="003D65AB">
        <w:rPr>
          <w:rFonts w:ascii="Times New Roman" w:hAnsi="Times New Roman" w:cs="Times New Roman"/>
          <w:b/>
          <w:bCs/>
          <w:color w:val="000000"/>
          <w:sz w:val="24"/>
          <w:szCs w:val="24"/>
          <w:lang w:val="kk-KZ"/>
        </w:rPr>
        <w:t>бизнес-процессов оказания государственной услуги</w:t>
      </w:r>
    </w:p>
    <w:p w:rsidR="002416D8" w:rsidRPr="003D65AB" w:rsidRDefault="002416D8" w:rsidP="002416D8">
      <w:pPr>
        <w:jc w:val="center"/>
        <w:rPr>
          <w:rFonts w:ascii="Times New Roman" w:hAnsi="Times New Roman" w:cs="Times New Roman"/>
          <w:sz w:val="24"/>
          <w:szCs w:val="24"/>
        </w:rPr>
      </w:pPr>
      <w:r w:rsidRPr="003D65AB">
        <w:rPr>
          <w:rFonts w:ascii="Times New Roman" w:hAnsi="Times New Roman" w:cs="Times New Roman"/>
          <w:sz w:val="24"/>
          <w:szCs w:val="24"/>
        </w:rPr>
        <w:t xml:space="preserve">«Прием </w:t>
      </w:r>
      <w:r w:rsidRPr="003D65AB">
        <w:rPr>
          <w:rFonts w:ascii="Times New Roman" w:hAnsi="Times New Roman" w:cs="Times New Roman"/>
          <w:sz w:val="24"/>
          <w:szCs w:val="24"/>
          <w:lang w:val="kk-KZ"/>
        </w:rPr>
        <w:t>документов для</w:t>
      </w:r>
      <w:r w:rsidRPr="003D65AB">
        <w:rPr>
          <w:rFonts w:ascii="Times New Roman" w:hAnsi="Times New Roman" w:cs="Times New Roman"/>
          <w:sz w:val="24"/>
          <w:szCs w:val="24"/>
        </w:rPr>
        <w:t xml:space="preserve"> прохождения аттестации </w:t>
      </w:r>
      <w:r w:rsidRPr="003D65AB">
        <w:rPr>
          <w:rFonts w:ascii="Times New Roman" w:hAnsi="Times New Roman" w:cs="Times New Roman"/>
          <w:sz w:val="24"/>
          <w:szCs w:val="24"/>
          <w:lang w:val="kk-KZ"/>
        </w:rPr>
        <w:t xml:space="preserve">на </w:t>
      </w:r>
      <w:r w:rsidRPr="003D65AB">
        <w:rPr>
          <w:rFonts w:ascii="Times New Roman" w:hAnsi="Times New Roman" w:cs="Times New Roman"/>
          <w:sz w:val="24"/>
          <w:szCs w:val="24"/>
        </w:rPr>
        <w:t>присвоени</w:t>
      </w:r>
      <w:r w:rsidRPr="003D65AB">
        <w:rPr>
          <w:rFonts w:ascii="Times New Roman" w:hAnsi="Times New Roman" w:cs="Times New Roman"/>
          <w:sz w:val="24"/>
          <w:szCs w:val="24"/>
          <w:lang w:val="kk-KZ"/>
        </w:rPr>
        <w:t>е</w:t>
      </w:r>
      <w:r w:rsidRPr="003D65AB">
        <w:rPr>
          <w:rFonts w:ascii="Times New Roman" w:hAnsi="Times New Roman" w:cs="Times New Roman"/>
          <w:sz w:val="24"/>
          <w:szCs w:val="24"/>
        </w:rPr>
        <w:t xml:space="preserve"> (подтверждение)  квалификационных категорий</w:t>
      </w:r>
      <w:r w:rsidRPr="003D65AB">
        <w:rPr>
          <w:rFonts w:ascii="Times New Roman" w:hAnsi="Times New Roman" w:cs="Times New Roman"/>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3D65AB">
        <w:rPr>
          <w:rFonts w:ascii="Times New Roman" w:hAnsi="Times New Roman" w:cs="Times New Roman"/>
          <w:sz w:val="24"/>
          <w:szCs w:val="24"/>
        </w:rPr>
        <w:t>»</w:t>
      </w:r>
    </w:p>
    <w:p w:rsidR="002416D8" w:rsidRPr="003D65AB" w:rsidRDefault="002416D8" w:rsidP="002416D8">
      <w:pPr>
        <w:jc w:val="center"/>
        <w:rPr>
          <w:rFonts w:ascii="Times New Roman" w:hAnsi="Times New Roman" w:cs="Times New Roman"/>
          <w:sz w:val="24"/>
          <w:szCs w:val="24"/>
        </w:rPr>
      </w:pPr>
    </w:p>
    <w:p w:rsidR="002416D8" w:rsidRPr="003D65AB" w:rsidRDefault="002416D8" w:rsidP="002416D8">
      <w:pPr>
        <w:jc w:val="center"/>
        <w:rPr>
          <w:rFonts w:ascii="Times New Roman" w:hAnsi="Times New Roman" w:cs="Times New Roman"/>
          <w:sz w:val="24"/>
          <w:szCs w:val="24"/>
        </w:rPr>
      </w:pPr>
      <w:r w:rsidRPr="003D65AB">
        <w:rPr>
          <w:rFonts w:ascii="Times New Roman" w:hAnsi="Times New Roman" w:cs="Times New Roman"/>
          <w:noProof/>
          <w:sz w:val="24"/>
          <w:szCs w:val="24"/>
        </w:rPr>
        <w:drawing>
          <wp:inline distT="0" distB="0" distL="0" distR="0">
            <wp:extent cx="4914900" cy="2844800"/>
            <wp:effectExtent l="19050" t="0" r="0" b="0"/>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
                    <pic:cNvPicPr>
                      <a:picLocks noChangeAspect="1" noChangeArrowheads="1"/>
                    </pic:cNvPicPr>
                  </pic:nvPicPr>
                  <pic:blipFill>
                    <a:blip r:embed="rId7"/>
                    <a:srcRect/>
                    <a:stretch>
                      <a:fillRect/>
                    </a:stretch>
                  </pic:blipFill>
                  <pic:spPr bwMode="auto">
                    <a:xfrm>
                      <a:off x="0" y="0"/>
                      <a:ext cx="4914900" cy="2844800"/>
                    </a:xfrm>
                    <a:prstGeom prst="rect">
                      <a:avLst/>
                    </a:prstGeom>
                    <a:noFill/>
                    <a:ln w="9525">
                      <a:noFill/>
                      <a:miter lim="800000"/>
                      <a:headEnd/>
                      <a:tailEnd/>
                    </a:ln>
                  </pic:spPr>
                </pic:pic>
              </a:graphicData>
            </a:graphic>
          </wp:inline>
        </w:drawing>
      </w:r>
    </w:p>
    <w:p w:rsidR="00C15515" w:rsidRPr="003D65AB" w:rsidRDefault="002416D8" w:rsidP="003D65AB">
      <w:pPr>
        <w:jc w:val="center"/>
        <w:rPr>
          <w:rFonts w:ascii="Times New Roman" w:hAnsi="Times New Roman" w:cs="Times New Roman"/>
          <w:sz w:val="24"/>
          <w:szCs w:val="24"/>
        </w:rPr>
      </w:pPr>
      <w:r w:rsidRPr="003D65AB">
        <w:rPr>
          <w:rFonts w:ascii="Times New Roman" w:hAnsi="Times New Roman" w:cs="Times New Roman"/>
          <w:noProof/>
          <w:sz w:val="24"/>
          <w:szCs w:val="24"/>
        </w:rPr>
        <w:drawing>
          <wp:inline distT="0" distB="0" distL="0" distR="0">
            <wp:extent cx="4787900" cy="15367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787900" cy="1536700"/>
                    </a:xfrm>
                    <a:prstGeom prst="rect">
                      <a:avLst/>
                    </a:prstGeom>
                    <a:noFill/>
                    <a:ln w="9525">
                      <a:noFill/>
                      <a:miter lim="800000"/>
                      <a:headEnd/>
                      <a:tailEnd/>
                    </a:ln>
                  </pic:spPr>
                </pic:pic>
              </a:graphicData>
            </a:graphic>
          </wp:inline>
        </w:drawing>
      </w:r>
    </w:p>
    <w:sectPr w:rsidR="00C15515" w:rsidRPr="003D65AB" w:rsidSect="00861289">
      <w:headerReference w:type="first" r:id="rId9"/>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983" w:rsidRDefault="00645983" w:rsidP="00224F3A">
      <w:pPr>
        <w:spacing w:after="0" w:line="240" w:lineRule="auto"/>
      </w:pPr>
      <w:r>
        <w:separator/>
      </w:r>
    </w:p>
  </w:endnote>
  <w:endnote w:type="continuationSeparator" w:id="1">
    <w:p w:rsidR="00645983" w:rsidRDefault="00645983" w:rsidP="00224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983" w:rsidRDefault="00645983" w:rsidP="00224F3A">
      <w:pPr>
        <w:spacing w:after="0" w:line="240" w:lineRule="auto"/>
      </w:pPr>
      <w:r>
        <w:separator/>
      </w:r>
    </w:p>
  </w:footnote>
  <w:footnote w:type="continuationSeparator" w:id="1">
    <w:p w:rsidR="00645983" w:rsidRDefault="00645983" w:rsidP="00224F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B4" w:rsidRDefault="00645983">
    <w:pPr>
      <w:pStyle w:val="a5"/>
      <w:jc w:val="center"/>
    </w:pPr>
  </w:p>
  <w:p w:rsidR="00306CB4" w:rsidRDefault="0064598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2416D8"/>
    <w:rsid w:val="00224F3A"/>
    <w:rsid w:val="002416D8"/>
    <w:rsid w:val="003D65AB"/>
    <w:rsid w:val="003E58F2"/>
    <w:rsid w:val="00645983"/>
    <w:rsid w:val="00862EA8"/>
    <w:rsid w:val="00A207D7"/>
    <w:rsid w:val="00A953DF"/>
    <w:rsid w:val="00AC29A4"/>
    <w:rsid w:val="00C15515"/>
    <w:rsid w:val="00C66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3A"/>
  </w:style>
  <w:style w:type="paragraph" w:styleId="3">
    <w:name w:val="heading 3"/>
    <w:basedOn w:val="a"/>
    <w:link w:val="30"/>
    <w:uiPriority w:val="9"/>
    <w:qFormat/>
    <w:rsid w:val="00A207D7"/>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qFormat/>
    <w:rsid w:val="00241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2416D8"/>
    <w:rPr>
      <w:rFonts w:ascii="Times New Roman" w:hAnsi="Times New Roman" w:cs="Times New Roman"/>
      <w:color w:val="000000"/>
      <w:sz w:val="20"/>
      <w:szCs w:val="20"/>
      <w:u w:val="none"/>
      <w:effect w:val="none"/>
    </w:rPr>
  </w:style>
  <w:style w:type="paragraph" w:styleId="a5">
    <w:name w:val="header"/>
    <w:basedOn w:val="a"/>
    <w:link w:val="a6"/>
    <w:uiPriority w:val="99"/>
    <w:rsid w:val="002416D8"/>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2416D8"/>
    <w:rPr>
      <w:rFonts w:ascii="Times New Roman" w:eastAsia="Times New Roman" w:hAnsi="Times New Roman" w:cs="Times New Roman"/>
      <w:sz w:val="20"/>
      <w:szCs w:val="20"/>
    </w:rPr>
  </w:style>
  <w:style w:type="paragraph" w:customStyle="1" w:styleId="21">
    <w:name w:val="21"/>
    <w:basedOn w:val="a"/>
    <w:uiPriority w:val="99"/>
    <w:rsid w:val="002416D8"/>
    <w:pPr>
      <w:spacing w:before="100" w:beforeAutospacing="1" w:after="100" w:afterAutospacing="1" w:line="240" w:lineRule="auto"/>
    </w:pPr>
    <w:rPr>
      <w:rFonts w:ascii="Times New Roman" w:eastAsia="Calibri" w:hAnsi="Times New Roman" w:cs="Times New Roman"/>
      <w:sz w:val="24"/>
      <w:szCs w:val="24"/>
    </w:rPr>
  </w:style>
  <w:style w:type="paragraph" w:styleId="a7">
    <w:name w:val="No Spacing"/>
    <w:uiPriority w:val="99"/>
    <w:qFormat/>
    <w:rsid w:val="002416D8"/>
    <w:pPr>
      <w:tabs>
        <w:tab w:val="left" w:pos="708"/>
      </w:tabs>
      <w:suppressAutoHyphens/>
      <w:spacing w:after="0" w:line="240" w:lineRule="auto"/>
    </w:pPr>
    <w:rPr>
      <w:rFonts w:ascii="Calibri" w:eastAsia="Calibri" w:hAnsi="Calibri" w:cs="Calibri"/>
      <w:lang w:val="en-US" w:eastAsia="ar-SA"/>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2416D8"/>
    <w:rPr>
      <w:rFonts w:ascii="Times New Roman" w:eastAsia="Times New Roman" w:hAnsi="Times New Roman" w:cs="Times New Roman"/>
      <w:sz w:val="24"/>
      <w:szCs w:val="24"/>
    </w:rPr>
  </w:style>
  <w:style w:type="paragraph" w:customStyle="1" w:styleId="j11">
    <w:name w:val="j11"/>
    <w:basedOn w:val="a"/>
    <w:rsid w:val="002416D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416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16D8"/>
    <w:rPr>
      <w:rFonts w:ascii="Tahoma" w:hAnsi="Tahoma" w:cs="Tahoma"/>
      <w:sz w:val="16"/>
      <w:szCs w:val="16"/>
    </w:rPr>
  </w:style>
  <w:style w:type="character" w:customStyle="1" w:styleId="30">
    <w:name w:val="Заголовок 3 Знак"/>
    <w:basedOn w:val="a0"/>
    <w:link w:val="3"/>
    <w:uiPriority w:val="9"/>
    <w:rsid w:val="00A207D7"/>
    <w:rPr>
      <w:rFonts w:ascii="Arial" w:eastAsia="Times New Roman" w:hAnsi="Arial" w:cs="Arial"/>
      <w:color w:val="444444"/>
      <w:sz w:val="42"/>
      <w:szCs w:val="42"/>
    </w:rPr>
  </w:style>
  <w:style w:type="character" w:styleId="aa">
    <w:name w:val="Hyperlink"/>
    <w:basedOn w:val="a0"/>
    <w:uiPriority w:val="99"/>
    <w:semiHidden/>
    <w:unhideWhenUsed/>
    <w:rsid w:val="00A207D7"/>
    <w:rPr>
      <w:color w:val="9A1616"/>
      <w:sz w:val="24"/>
      <w:szCs w:val="24"/>
      <w:u w:val="single"/>
      <w:shd w:val="clear" w:color="auto" w:fill="auto"/>
      <w:vertAlign w:val="baseline"/>
    </w:rPr>
  </w:style>
  <w:style w:type="paragraph" w:styleId="ab">
    <w:name w:val="List Paragraph"/>
    <w:basedOn w:val="a"/>
    <w:qFormat/>
    <w:rsid w:val="003D65AB"/>
    <w:pPr>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176774139">
      <w:bodyDiv w:val="1"/>
      <w:marLeft w:val="0"/>
      <w:marRight w:val="0"/>
      <w:marTop w:val="0"/>
      <w:marBottom w:val="0"/>
      <w:divBdr>
        <w:top w:val="none" w:sz="0" w:space="0" w:color="auto"/>
        <w:left w:val="none" w:sz="0" w:space="0" w:color="auto"/>
        <w:bottom w:val="none" w:sz="0" w:space="0" w:color="auto"/>
        <w:right w:val="none" w:sz="0" w:space="0" w:color="auto"/>
      </w:divBdr>
      <w:divsChild>
        <w:div w:id="99028579">
          <w:marLeft w:val="0"/>
          <w:marRight w:val="0"/>
          <w:marTop w:val="0"/>
          <w:marBottom w:val="0"/>
          <w:divBdr>
            <w:top w:val="none" w:sz="0" w:space="0" w:color="auto"/>
            <w:left w:val="none" w:sz="0" w:space="0" w:color="auto"/>
            <w:bottom w:val="none" w:sz="0" w:space="0" w:color="auto"/>
            <w:right w:val="none" w:sz="0" w:space="0" w:color="auto"/>
          </w:divBdr>
          <w:divsChild>
            <w:div w:id="1112478284">
              <w:marLeft w:val="0"/>
              <w:marRight w:val="0"/>
              <w:marTop w:val="0"/>
              <w:marBottom w:val="0"/>
              <w:divBdr>
                <w:top w:val="none" w:sz="0" w:space="0" w:color="auto"/>
                <w:left w:val="none" w:sz="0" w:space="0" w:color="auto"/>
                <w:bottom w:val="none" w:sz="0" w:space="0" w:color="auto"/>
                <w:right w:val="none" w:sz="0" w:space="0" w:color="auto"/>
              </w:divBdr>
              <w:divsChild>
                <w:div w:id="860433559">
                  <w:marLeft w:val="0"/>
                  <w:marRight w:val="0"/>
                  <w:marTop w:val="0"/>
                  <w:marBottom w:val="0"/>
                  <w:divBdr>
                    <w:top w:val="none" w:sz="0" w:space="0" w:color="auto"/>
                    <w:left w:val="none" w:sz="0" w:space="0" w:color="auto"/>
                    <w:bottom w:val="none" w:sz="0" w:space="0" w:color="auto"/>
                    <w:right w:val="none" w:sz="0" w:space="0" w:color="auto"/>
                  </w:divBdr>
                  <w:divsChild>
                    <w:div w:id="1571816182">
                      <w:marLeft w:val="0"/>
                      <w:marRight w:val="0"/>
                      <w:marTop w:val="0"/>
                      <w:marBottom w:val="0"/>
                      <w:divBdr>
                        <w:top w:val="none" w:sz="0" w:space="0" w:color="auto"/>
                        <w:left w:val="none" w:sz="0" w:space="0" w:color="auto"/>
                        <w:bottom w:val="none" w:sz="0" w:space="0" w:color="auto"/>
                        <w:right w:val="none" w:sz="0" w:space="0" w:color="auto"/>
                      </w:divBdr>
                      <w:divsChild>
                        <w:div w:id="61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2016-03-28T12:59:00Z</cp:lastPrinted>
  <dcterms:created xsi:type="dcterms:W3CDTF">2016-03-28T08:28:00Z</dcterms:created>
  <dcterms:modified xsi:type="dcterms:W3CDTF">2016-03-29T03:12:00Z</dcterms:modified>
</cp:coreProperties>
</file>